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76BF3" w14:textId="5A04F077" w:rsidR="00543340" w:rsidRDefault="00543340" w:rsidP="00543340">
      <w:pPr>
        <w:spacing w:after="120" w:line="259" w:lineRule="auto"/>
        <w:ind w:left="2134" w:hanging="2560"/>
        <w:rPr>
          <w:b/>
          <w:sz w:val="24"/>
          <w:u w:val="single" w:color="000000"/>
        </w:rPr>
      </w:pPr>
      <w:bookmarkStart w:id="0" w:name="_GoBack"/>
      <w:bookmarkEnd w:id="0"/>
      <w:r>
        <w:rPr>
          <w:i/>
          <w:sz w:val="16"/>
        </w:rPr>
        <w:t>Direction du Système d’Information et du Numérique</w:t>
      </w:r>
    </w:p>
    <w:p w14:paraId="02DFF08B" w14:textId="66CDBBA8" w:rsidR="00930495" w:rsidRPr="00280BA1" w:rsidRDefault="008D2AC2" w:rsidP="00280BA1">
      <w:pPr>
        <w:spacing w:after="120" w:line="259" w:lineRule="auto"/>
        <w:ind w:left="0" w:firstLine="0"/>
        <w:jc w:val="center"/>
        <w:rPr>
          <w:b/>
          <w:sz w:val="28"/>
          <w:u w:val="single" w:color="000000"/>
        </w:rPr>
      </w:pPr>
      <w:r w:rsidRPr="00280BA1">
        <w:rPr>
          <w:b/>
          <w:sz w:val="28"/>
          <w:u w:val="single" w:color="000000"/>
        </w:rPr>
        <w:t xml:space="preserve">Fiche </w:t>
      </w:r>
      <w:r w:rsidRPr="00B347F6">
        <w:rPr>
          <w:b/>
          <w:sz w:val="28"/>
          <w:u w:val="single" w:color="000000"/>
        </w:rPr>
        <w:t xml:space="preserve">de </w:t>
      </w:r>
      <w:r w:rsidR="00EA699D" w:rsidRPr="00B347F6">
        <w:rPr>
          <w:b/>
          <w:sz w:val="28"/>
          <w:u w:val="single" w:color="000000"/>
        </w:rPr>
        <w:t>mise à disposition</w:t>
      </w:r>
      <w:r w:rsidR="00EA699D">
        <w:rPr>
          <w:b/>
          <w:sz w:val="28"/>
          <w:u w:val="single" w:color="000000"/>
        </w:rPr>
        <w:t xml:space="preserve"> </w:t>
      </w:r>
      <w:r w:rsidR="00FD52A7" w:rsidRPr="00280BA1">
        <w:rPr>
          <w:b/>
          <w:sz w:val="28"/>
          <w:u w:val="single" w:color="000000"/>
        </w:rPr>
        <w:t xml:space="preserve">matériel informatique </w:t>
      </w:r>
      <w:r w:rsidR="00E14A3D" w:rsidRPr="00280BA1">
        <w:rPr>
          <w:b/>
          <w:sz w:val="28"/>
          <w:u w:val="single" w:color="000000"/>
        </w:rPr>
        <w:t>– Bon de remise d’un :</w:t>
      </w:r>
    </w:p>
    <w:p w14:paraId="50E5FC20" w14:textId="22B02023" w:rsidR="007A6EC1" w:rsidRPr="00E64BF6" w:rsidRDefault="004B2D76" w:rsidP="00E14A3D">
      <w:pPr>
        <w:pStyle w:val="Paragraphedeliste"/>
        <w:numPr>
          <w:ilvl w:val="0"/>
          <w:numId w:val="4"/>
        </w:numPr>
        <w:spacing w:after="120" w:line="259" w:lineRule="auto"/>
        <w:rPr>
          <w:u w:color="000000"/>
        </w:rPr>
      </w:pPr>
      <w:r w:rsidRPr="00E64BF6">
        <w:rPr>
          <w:u w:color="000000"/>
        </w:rPr>
        <w:t>ordinateur portable</w:t>
      </w:r>
    </w:p>
    <w:p w14:paraId="722C6721" w14:textId="475B6A65" w:rsidR="00E14A3D" w:rsidRPr="00E64BF6" w:rsidRDefault="00E64BF6" w:rsidP="00E14A3D">
      <w:pPr>
        <w:pStyle w:val="Paragraphedeliste"/>
        <w:numPr>
          <w:ilvl w:val="0"/>
          <w:numId w:val="4"/>
        </w:numPr>
        <w:spacing w:after="120" w:line="259" w:lineRule="auto"/>
        <w:rPr>
          <w:u w:color="000000"/>
        </w:rPr>
      </w:pPr>
      <w:r w:rsidRPr="00E64BF6">
        <w:rPr>
          <w:u w:color="000000"/>
        </w:rPr>
        <w:t>vidéoprojecteur</w:t>
      </w:r>
    </w:p>
    <w:p w14:paraId="47765A56" w14:textId="3338160C" w:rsidR="00E64BF6" w:rsidRPr="00E64BF6" w:rsidRDefault="00E64BF6" w:rsidP="00E14A3D">
      <w:pPr>
        <w:pStyle w:val="Paragraphedeliste"/>
        <w:numPr>
          <w:ilvl w:val="0"/>
          <w:numId w:val="4"/>
        </w:numPr>
        <w:spacing w:after="120" w:line="259" w:lineRule="auto"/>
        <w:rPr>
          <w:u w:color="000000"/>
        </w:rPr>
      </w:pPr>
      <w:r w:rsidRPr="00E64BF6">
        <w:rPr>
          <w:u w:color="000000"/>
        </w:rPr>
        <w:t xml:space="preserve">autre : </w:t>
      </w:r>
    </w:p>
    <w:tbl>
      <w:tblPr>
        <w:tblStyle w:val="TableGrid"/>
        <w:tblW w:w="10206" w:type="dxa"/>
        <w:tblInd w:w="0" w:type="dxa"/>
        <w:tblLook w:val="04A0" w:firstRow="1" w:lastRow="0" w:firstColumn="1" w:lastColumn="0" w:noHBand="0" w:noVBand="1"/>
      </w:tblPr>
      <w:tblGrid>
        <w:gridCol w:w="2774"/>
        <w:gridCol w:w="5521"/>
        <w:gridCol w:w="1911"/>
      </w:tblGrid>
      <w:tr w:rsidR="007A6EC1" w14:paraId="55F33BF7" w14:textId="77777777" w:rsidTr="008A137A">
        <w:trPr>
          <w:trHeight w:val="293"/>
        </w:trPr>
        <w:tc>
          <w:tcPr>
            <w:tcW w:w="2774" w:type="dxa"/>
          </w:tcPr>
          <w:p w14:paraId="220635D0" w14:textId="77777777" w:rsidR="007A6EC1" w:rsidRPr="008A137A" w:rsidRDefault="004B2D76">
            <w:pPr>
              <w:spacing w:after="0" w:line="259" w:lineRule="auto"/>
              <w:ind w:left="0" w:firstLine="0"/>
              <w:rPr>
                <w:b/>
              </w:rPr>
            </w:pPr>
            <w:r w:rsidRPr="008A137A">
              <w:rPr>
                <w:b/>
                <w:sz w:val="24"/>
                <w:u w:val="single" w:color="000000"/>
              </w:rPr>
              <w:t>Utilisateur</w:t>
            </w:r>
            <w:r w:rsidRPr="008A137A">
              <w:rPr>
                <w:b/>
                <w:sz w:val="24"/>
              </w:rPr>
              <w:t xml:space="preserve"> :</w:t>
            </w:r>
          </w:p>
        </w:tc>
        <w:tc>
          <w:tcPr>
            <w:tcW w:w="7432" w:type="dxa"/>
            <w:gridSpan w:val="2"/>
          </w:tcPr>
          <w:p w14:paraId="634B2C66" w14:textId="77777777" w:rsidR="007A6EC1" w:rsidRDefault="007A6EC1">
            <w:pPr>
              <w:spacing w:after="160" w:line="259" w:lineRule="auto"/>
              <w:ind w:left="0" w:firstLine="0"/>
            </w:pPr>
          </w:p>
        </w:tc>
      </w:tr>
      <w:tr w:rsidR="007A6EC1" w14:paraId="26784CD3" w14:textId="77777777" w:rsidTr="008A137A">
        <w:trPr>
          <w:trHeight w:val="347"/>
        </w:trPr>
        <w:tc>
          <w:tcPr>
            <w:tcW w:w="2774" w:type="dxa"/>
          </w:tcPr>
          <w:p w14:paraId="6F5056AF" w14:textId="77777777" w:rsidR="007A6EC1" w:rsidRDefault="004B2D76">
            <w:pPr>
              <w:spacing w:after="0" w:line="259" w:lineRule="auto"/>
              <w:ind w:left="568" w:firstLine="0"/>
            </w:pPr>
            <w:r>
              <w:t>Nom :</w:t>
            </w:r>
          </w:p>
        </w:tc>
        <w:tc>
          <w:tcPr>
            <w:tcW w:w="7432" w:type="dxa"/>
            <w:gridSpan w:val="2"/>
          </w:tcPr>
          <w:p w14:paraId="781A5D40" w14:textId="543330E3" w:rsidR="007A6EC1" w:rsidRDefault="004B2D76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</w:t>
            </w:r>
            <w:r w:rsidR="008A137A">
              <w:t>.................................</w:t>
            </w:r>
            <w:r>
              <w:t>.</w:t>
            </w:r>
            <w:r w:rsidR="008A137A">
              <w:t>..</w:t>
            </w:r>
          </w:p>
        </w:tc>
      </w:tr>
      <w:tr w:rsidR="007A6EC1" w14:paraId="1FAA12A2" w14:textId="77777777" w:rsidTr="008A137A">
        <w:trPr>
          <w:trHeight w:val="347"/>
        </w:trPr>
        <w:tc>
          <w:tcPr>
            <w:tcW w:w="2774" w:type="dxa"/>
          </w:tcPr>
          <w:p w14:paraId="7027F5C5" w14:textId="77777777" w:rsidR="007A6EC1" w:rsidRDefault="004B2D76">
            <w:pPr>
              <w:spacing w:after="0" w:line="259" w:lineRule="auto"/>
              <w:ind w:left="568" w:firstLine="0"/>
            </w:pPr>
            <w:r>
              <w:t>Prénom :</w:t>
            </w:r>
          </w:p>
        </w:tc>
        <w:tc>
          <w:tcPr>
            <w:tcW w:w="7432" w:type="dxa"/>
            <w:gridSpan w:val="2"/>
          </w:tcPr>
          <w:p w14:paraId="480C6C78" w14:textId="6F4A2BD4" w:rsidR="007A6EC1" w:rsidRDefault="004B2D76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</w:t>
            </w:r>
            <w:r w:rsidR="008A137A">
              <w:t>..................................</w:t>
            </w:r>
            <w:r>
              <w:t>.</w:t>
            </w:r>
            <w:r w:rsidR="008A137A">
              <w:t>..</w:t>
            </w:r>
          </w:p>
        </w:tc>
      </w:tr>
      <w:tr w:rsidR="007A6EC1" w14:paraId="19604E04" w14:textId="77777777" w:rsidTr="008A137A">
        <w:trPr>
          <w:trHeight w:val="560"/>
        </w:trPr>
        <w:tc>
          <w:tcPr>
            <w:tcW w:w="2774" w:type="dxa"/>
          </w:tcPr>
          <w:p w14:paraId="5A999EED" w14:textId="77777777" w:rsidR="007A6EC1" w:rsidRDefault="004B2D76">
            <w:pPr>
              <w:spacing w:after="0" w:line="259" w:lineRule="auto"/>
              <w:ind w:left="568" w:firstLine="0"/>
            </w:pPr>
            <w:r>
              <w:t>Affectation :</w:t>
            </w:r>
          </w:p>
        </w:tc>
        <w:tc>
          <w:tcPr>
            <w:tcW w:w="7432" w:type="dxa"/>
            <w:gridSpan w:val="2"/>
          </w:tcPr>
          <w:p w14:paraId="5272CE47" w14:textId="0DD9C2E9" w:rsidR="007A6EC1" w:rsidRDefault="004B2D76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</w:t>
            </w:r>
            <w:r w:rsidR="008A137A">
              <w:t>....................................</w:t>
            </w:r>
          </w:p>
        </w:tc>
      </w:tr>
      <w:tr w:rsidR="007A6EC1" w14:paraId="1DBFAB49" w14:textId="77777777" w:rsidTr="008A137A">
        <w:trPr>
          <w:trHeight w:val="1337"/>
        </w:trPr>
        <w:tc>
          <w:tcPr>
            <w:tcW w:w="2774" w:type="dxa"/>
            <w:vAlign w:val="bottom"/>
          </w:tcPr>
          <w:p w14:paraId="1E9DA93A" w14:textId="572AD0CB" w:rsidR="007A6EC1" w:rsidRPr="00EA699D" w:rsidRDefault="00EA699D">
            <w:pPr>
              <w:spacing w:after="536" w:line="259" w:lineRule="auto"/>
              <w:ind w:left="0" w:firstLine="0"/>
              <w:rPr>
                <w:strike/>
                <w:sz w:val="24"/>
              </w:rPr>
            </w:pPr>
            <w:r w:rsidRPr="00B347F6">
              <w:rPr>
                <w:b/>
                <w:sz w:val="24"/>
                <w:u w:val="single" w:color="000000"/>
              </w:rPr>
              <w:t>Gestionnaire</w:t>
            </w:r>
            <w:r w:rsidR="004B2D76" w:rsidRPr="00B347F6">
              <w:rPr>
                <w:sz w:val="24"/>
              </w:rPr>
              <w:t>:</w:t>
            </w:r>
          </w:p>
          <w:p w14:paraId="2171CB46" w14:textId="77777777" w:rsidR="007A6EC1" w:rsidRPr="008A137A" w:rsidRDefault="004B2D76">
            <w:pPr>
              <w:spacing w:after="0" w:line="259" w:lineRule="auto"/>
              <w:ind w:left="0" w:firstLine="0"/>
              <w:rPr>
                <w:b/>
              </w:rPr>
            </w:pPr>
            <w:r w:rsidRPr="008A137A">
              <w:rPr>
                <w:b/>
                <w:sz w:val="24"/>
                <w:u w:val="single" w:color="000000"/>
              </w:rPr>
              <w:t>Matériel</w:t>
            </w:r>
            <w:r w:rsidRPr="008A137A">
              <w:rPr>
                <w:b/>
                <w:sz w:val="24"/>
              </w:rPr>
              <w:t xml:space="preserve"> :</w:t>
            </w:r>
          </w:p>
        </w:tc>
        <w:tc>
          <w:tcPr>
            <w:tcW w:w="7432" w:type="dxa"/>
            <w:gridSpan w:val="2"/>
          </w:tcPr>
          <w:p w14:paraId="470598AF" w14:textId="77777777" w:rsidR="008A137A" w:rsidRDefault="008A137A">
            <w:pPr>
              <w:spacing w:after="0" w:line="259" w:lineRule="auto"/>
              <w:ind w:left="0" w:firstLine="0"/>
              <w:jc w:val="both"/>
            </w:pPr>
          </w:p>
          <w:p w14:paraId="258FEE8F" w14:textId="59F76648" w:rsidR="007A6EC1" w:rsidRDefault="008A137A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..........................................................................................................................</w:t>
            </w:r>
          </w:p>
        </w:tc>
      </w:tr>
      <w:tr w:rsidR="007A6EC1" w14:paraId="6E0E5E76" w14:textId="77777777" w:rsidTr="008A137A">
        <w:trPr>
          <w:trHeight w:val="347"/>
        </w:trPr>
        <w:tc>
          <w:tcPr>
            <w:tcW w:w="2774" w:type="dxa"/>
          </w:tcPr>
          <w:p w14:paraId="5D1ABFFF" w14:textId="77777777" w:rsidR="007A6EC1" w:rsidRDefault="004B2D76">
            <w:pPr>
              <w:spacing w:after="0" w:line="259" w:lineRule="auto"/>
              <w:ind w:left="568" w:firstLine="0"/>
            </w:pPr>
            <w:r>
              <w:t>Marque, modèle :</w:t>
            </w:r>
          </w:p>
        </w:tc>
        <w:tc>
          <w:tcPr>
            <w:tcW w:w="7432" w:type="dxa"/>
            <w:gridSpan w:val="2"/>
          </w:tcPr>
          <w:p w14:paraId="6644877B" w14:textId="5C036D37" w:rsidR="007A6EC1" w:rsidRDefault="008A137A" w:rsidP="004B2D76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..........................................................................................................................</w:t>
            </w:r>
            <w:r w:rsidR="004B2D76">
              <w:t xml:space="preserve"> </w:t>
            </w:r>
          </w:p>
        </w:tc>
      </w:tr>
      <w:tr w:rsidR="007A6EC1" w14:paraId="2EAD4AD3" w14:textId="77777777" w:rsidTr="008A137A">
        <w:trPr>
          <w:trHeight w:val="347"/>
        </w:trPr>
        <w:tc>
          <w:tcPr>
            <w:tcW w:w="2774" w:type="dxa"/>
          </w:tcPr>
          <w:p w14:paraId="384ABA79" w14:textId="77777777" w:rsidR="007A6EC1" w:rsidRDefault="004B2D76">
            <w:pPr>
              <w:spacing w:after="0" w:line="259" w:lineRule="auto"/>
              <w:ind w:left="568" w:firstLine="0"/>
            </w:pPr>
            <w:r>
              <w:t>N° de série :</w:t>
            </w:r>
          </w:p>
        </w:tc>
        <w:tc>
          <w:tcPr>
            <w:tcW w:w="7432" w:type="dxa"/>
            <w:gridSpan w:val="2"/>
          </w:tcPr>
          <w:p w14:paraId="25E07320" w14:textId="305D2371" w:rsidR="007A6EC1" w:rsidRDefault="008A137A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..........................................................................................................................</w:t>
            </w:r>
            <w:r w:rsidR="00B17F50">
              <w:t>.</w:t>
            </w:r>
          </w:p>
        </w:tc>
      </w:tr>
      <w:tr w:rsidR="007A6EC1" w14:paraId="6D89A6E1" w14:textId="77777777" w:rsidTr="008A137A">
        <w:trPr>
          <w:trHeight w:val="292"/>
        </w:trPr>
        <w:tc>
          <w:tcPr>
            <w:tcW w:w="2774" w:type="dxa"/>
          </w:tcPr>
          <w:p w14:paraId="491C3CF8" w14:textId="77777777" w:rsidR="007A6EC1" w:rsidRDefault="004B2D76">
            <w:pPr>
              <w:spacing w:after="0" w:line="259" w:lineRule="auto"/>
              <w:ind w:left="5" w:firstLine="0"/>
              <w:jc w:val="center"/>
            </w:pPr>
            <w:r>
              <w:t>N° d’inventaire</w:t>
            </w:r>
          </w:p>
        </w:tc>
        <w:tc>
          <w:tcPr>
            <w:tcW w:w="7432" w:type="dxa"/>
            <w:gridSpan w:val="2"/>
          </w:tcPr>
          <w:p w14:paraId="5B5BD866" w14:textId="394F0383" w:rsidR="007A6EC1" w:rsidRDefault="008A137A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..........................................................................................................................</w:t>
            </w:r>
          </w:p>
        </w:tc>
      </w:tr>
      <w:tr w:rsidR="007A6EC1" w14:paraId="71570A41" w14:textId="77777777" w:rsidTr="008A137A">
        <w:trPr>
          <w:trHeight w:val="414"/>
        </w:trPr>
        <w:tc>
          <w:tcPr>
            <w:tcW w:w="2774" w:type="dxa"/>
          </w:tcPr>
          <w:p w14:paraId="54D4002C" w14:textId="77777777" w:rsidR="007A6EC1" w:rsidRDefault="004B2D76">
            <w:pPr>
              <w:spacing w:after="0" w:line="259" w:lineRule="auto"/>
              <w:ind w:left="568" w:firstLine="0"/>
            </w:pPr>
            <w:r>
              <w:t>Etat :</w:t>
            </w:r>
          </w:p>
        </w:tc>
        <w:tc>
          <w:tcPr>
            <w:tcW w:w="7432" w:type="dxa"/>
            <w:gridSpan w:val="2"/>
          </w:tcPr>
          <w:p w14:paraId="64176A54" w14:textId="77777777" w:rsidR="007A6EC1" w:rsidRDefault="004B2D76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rPr>
                <w:sz w:val="36"/>
              </w:rPr>
              <w:t>□</w:t>
            </w:r>
            <w:r>
              <w:t xml:space="preserve"> neuf</w:t>
            </w:r>
            <w:r>
              <w:tab/>
            </w:r>
            <w:r>
              <w:rPr>
                <w:sz w:val="36"/>
              </w:rPr>
              <w:t>□</w:t>
            </w:r>
            <w:r>
              <w:t xml:space="preserve"> reconditionné</w:t>
            </w:r>
          </w:p>
        </w:tc>
      </w:tr>
      <w:tr w:rsidR="007A6EC1" w14:paraId="1B52DFEF" w14:textId="77777777" w:rsidTr="008A137A">
        <w:trPr>
          <w:trHeight w:val="682"/>
        </w:trPr>
        <w:tc>
          <w:tcPr>
            <w:tcW w:w="2774" w:type="dxa"/>
          </w:tcPr>
          <w:p w14:paraId="3331557A" w14:textId="77777777" w:rsidR="007A6EC1" w:rsidRDefault="004B2D76">
            <w:pPr>
              <w:spacing w:after="0" w:line="259" w:lineRule="auto"/>
              <w:ind w:left="0" w:right="82" w:firstLine="0"/>
              <w:jc w:val="center"/>
            </w:pPr>
            <w:r>
              <w:t>Observations :</w:t>
            </w:r>
          </w:p>
        </w:tc>
        <w:tc>
          <w:tcPr>
            <w:tcW w:w="7432" w:type="dxa"/>
            <w:gridSpan w:val="2"/>
          </w:tcPr>
          <w:p w14:paraId="06A8F886" w14:textId="46DB83C3" w:rsidR="007A6EC1" w:rsidRDefault="008A137A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..........................................................................................................................</w:t>
            </w:r>
            <w:r w:rsidR="004B2D76">
              <w:t xml:space="preserve">. </w:t>
            </w:r>
            <w:r>
              <w:t>..........................................................................................................................</w:t>
            </w:r>
          </w:p>
        </w:tc>
      </w:tr>
      <w:tr w:rsidR="007A6EC1" w14:paraId="34FDEBC6" w14:textId="77777777" w:rsidTr="008A137A">
        <w:trPr>
          <w:trHeight w:val="292"/>
        </w:trPr>
        <w:tc>
          <w:tcPr>
            <w:tcW w:w="2774" w:type="dxa"/>
          </w:tcPr>
          <w:p w14:paraId="55659097" w14:textId="77777777" w:rsidR="007A6EC1" w:rsidRDefault="004B2D76">
            <w:pPr>
              <w:spacing w:after="0" w:line="259" w:lineRule="auto"/>
              <w:ind w:left="568" w:firstLine="0"/>
            </w:pPr>
            <w:r>
              <w:t>Accessoires :</w:t>
            </w:r>
          </w:p>
        </w:tc>
        <w:tc>
          <w:tcPr>
            <w:tcW w:w="7432" w:type="dxa"/>
            <w:gridSpan w:val="2"/>
          </w:tcPr>
          <w:p w14:paraId="3468D69C" w14:textId="08442C28" w:rsidR="007A6EC1" w:rsidRDefault="008A137A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..........................................................................................................................</w:t>
            </w:r>
          </w:p>
        </w:tc>
      </w:tr>
      <w:tr w:rsidR="00DA668B" w14:paraId="1AE31F0F" w14:textId="77777777" w:rsidTr="008A137A">
        <w:trPr>
          <w:gridAfter w:val="1"/>
          <w:wAfter w:w="1911" w:type="dxa"/>
          <w:trHeight w:val="292"/>
        </w:trPr>
        <w:tc>
          <w:tcPr>
            <w:tcW w:w="2774" w:type="dxa"/>
            <w:vAlign w:val="center"/>
          </w:tcPr>
          <w:p w14:paraId="18626466" w14:textId="77777777" w:rsidR="00DA668B" w:rsidRDefault="00DA668B" w:rsidP="00B55888">
            <w:pPr>
              <w:spacing w:after="0" w:line="259" w:lineRule="auto"/>
              <w:ind w:left="568" w:firstLine="0"/>
              <w:jc w:val="center"/>
            </w:pPr>
          </w:p>
          <w:p w14:paraId="2AC1F3BC" w14:textId="081E95B8" w:rsidR="00BA457B" w:rsidRDefault="00BA457B" w:rsidP="00B55888">
            <w:pPr>
              <w:spacing w:after="0" w:line="259" w:lineRule="auto"/>
              <w:ind w:left="568" w:firstLine="0"/>
              <w:jc w:val="center"/>
            </w:pPr>
          </w:p>
        </w:tc>
        <w:tc>
          <w:tcPr>
            <w:tcW w:w="5521" w:type="dxa"/>
            <w:vAlign w:val="center"/>
          </w:tcPr>
          <w:p w14:paraId="6DB02E0A" w14:textId="77777777" w:rsidR="00DA668B" w:rsidRDefault="00DA668B" w:rsidP="00B55888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0C4AE140" w14:textId="77777777" w:rsidR="007A6EC1" w:rsidRDefault="004B2D76">
      <w:pPr>
        <w:tabs>
          <w:tab w:val="center" w:pos="1398"/>
        </w:tabs>
        <w:spacing w:after="200" w:line="259" w:lineRule="auto"/>
        <w:ind w:left="-15" w:firstLine="0"/>
      </w:pPr>
      <w:r>
        <w:t>Fait à</w:t>
      </w:r>
      <w:r>
        <w:tab/>
        <w:t>Saint-Denis</w:t>
      </w:r>
    </w:p>
    <w:p w14:paraId="2FB01151" w14:textId="3CE7AB02" w:rsidR="007A6EC1" w:rsidRDefault="004B2D76" w:rsidP="00A67261">
      <w:pPr>
        <w:tabs>
          <w:tab w:val="center" w:pos="1700"/>
        </w:tabs>
        <w:spacing w:after="240"/>
        <w:ind w:left="-17" w:firstLine="0"/>
      </w:pPr>
      <w:r>
        <w:t>Le</w:t>
      </w:r>
      <w:r w:rsidR="008A137A">
        <w:t xml:space="preserve">   :   ……………….</w:t>
      </w:r>
      <w:r>
        <w:tab/>
      </w:r>
      <w:r w:rsidR="008A137A">
        <w:t>..........................................................................................................................</w:t>
      </w:r>
      <w:r>
        <w:t>.</w:t>
      </w:r>
    </w:p>
    <w:p w14:paraId="60FBD740" w14:textId="465CDC6A" w:rsidR="00BA457B" w:rsidRDefault="004B2D76" w:rsidP="005B100A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Signature du </w:t>
      </w:r>
      <w:r w:rsidR="00EA699D" w:rsidRPr="00B347F6">
        <w:t>gestionnaire</w:t>
      </w:r>
      <w:r>
        <w:tab/>
        <w:t>Signature de l’utilisateur</w:t>
      </w:r>
    </w:p>
    <w:p w14:paraId="0F7D44A5" w14:textId="77777777" w:rsidR="005B100A" w:rsidRDefault="005B100A" w:rsidP="005B100A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</w:pPr>
    </w:p>
    <w:p w14:paraId="65806268" w14:textId="00690E70" w:rsidR="005B100A" w:rsidRDefault="00CD3548" w:rsidP="005B100A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</w:pPr>
      <w:r>
        <w:t>------------------------------------------------------------------------------------------------------------------------------------</w:t>
      </w:r>
    </w:p>
    <w:p w14:paraId="452B29A8" w14:textId="15901CC9" w:rsidR="005B100A" w:rsidRPr="00CD3548" w:rsidRDefault="00EA699D" w:rsidP="00CD3548">
      <w:pPr>
        <w:spacing w:after="120" w:line="259" w:lineRule="auto"/>
        <w:ind w:left="2134" w:firstLine="698"/>
        <w:rPr>
          <w:u w:val="single" w:color="000000"/>
        </w:rPr>
      </w:pPr>
      <w:r w:rsidRPr="00B347F6">
        <w:rPr>
          <w:b/>
          <w:sz w:val="26"/>
          <w:szCs w:val="26"/>
          <w:u w:val="single" w:color="000000"/>
        </w:rPr>
        <w:t>Restitution</w:t>
      </w:r>
      <w:r w:rsidRPr="00EA699D">
        <w:rPr>
          <w:b/>
          <w:sz w:val="26"/>
          <w:szCs w:val="26"/>
          <w:u w:val="single" w:color="000000"/>
        </w:rPr>
        <w:t xml:space="preserve"> </w:t>
      </w:r>
      <w:r w:rsidR="005B100A" w:rsidRPr="008A137A">
        <w:rPr>
          <w:b/>
          <w:sz w:val="26"/>
          <w:szCs w:val="26"/>
          <w:u w:val="single" w:color="000000"/>
        </w:rPr>
        <w:t>matériel informatique</w:t>
      </w:r>
      <w:r w:rsidR="00B347F6">
        <w:rPr>
          <w:b/>
          <w:sz w:val="26"/>
          <w:szCs w:val="26"/>
          <w:u w:val="single" w:color="000000"/>
        </w:rPr>
        <w:t xml:space="preserve"> </w:t>
      </w:r>
      <w:r w:rsidR="005B100A">
        <w:rPr>
          <w:u w:val="single" w:color="000000"/>
        </w:rPr>
        <w:t>:</w:t>
      </w:r>
    </w:p>
    <w:p w14:paraId="620484EC" w14:textId="6A808321" w:rsidR="005B100A" w:rsidRDefault="005B100A" w:rsidP="004C1036">
      <w:pPr>
        <w:tabs>
          <w:tab w:val="center" w:pos="2784"/>
          <w:tab w:val="center" w:pos="6791"/>
        </w:tabs>
        <w:spacing w:after="120" w:line="240" w:lineRule="auto"/>
        <w:ind w:left="0" w:firstLine="0"/>
      </w:pPr>
      <w:r w:rsidRPr="004C1036">
        <w:rPr>
          <w:u w:val="single"/>
        </w:rPr>
        <w:t>Date de retour</w:t>
      </w:r>
      <w:r w:rsidR="004C1036">
        <w:t> :</w:t>
      </w:r>
    </w:p>
    <w:p w14:paraId="5448CF52" w14:textId="14F67C32" w:rsidR="004C1036" w:rsidRDefault="004C1036" w:rsidP="004C1036">
      <w:pPr>
        <w:tabs>
          <w:tab w:val="center" w:pos="2784"/>
          <w:tab w:val="center" w:pos="6791"/>
        </w:tabs>
        <w:spacing w:after="120" w:line="240" w:lineRule="auto"/>
        <w:ind w:left="0" w:firstLine="0"/>
      </w:pPr>
      <w:r w:rsidRPr="004C1036">
        <w:rPr>
          <w:u w:val="single"/>
        </w:rPr>
        <w:t xml:space="preserve">Etat </w:t>
      </w:r>
      <w:r>
        <w:t xml:space="preserve">:                      </w:t>
      </w:r>
      <w:r>
        <w:rPr>
          <w:sz w:val="36"/>
        </w:rPr>
        <w:t>□</w:t>
      </w:r>
      <w:r>
        <w:t xml:space="preserve"> fonctionnel                       </w:t>
      </w:r>
      <w:r>
        <w:rPr>
          <w:sz w:val="36"/>
        </w:rPr>
        <w:t>□</w:t>
      </w:r>
      <w:r>
        <w:t xml:space="preserve"> hors service</w:t>
      </w:r>
    </w:p>
    <w:p w14:paraId="6B4932A4" w14:textId="77777777" w:rsidR="005B100A" w:rsidRDefault="005B100A" w:rsidP="005B100A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</w:pPr>
    </w:p>
    <w:p w14:paraId="7BBAA98D" w14:textId="77777777" w:rsidR="004C1036" w:rsidRDefault="004C1036" w:rsidP="004C1036">
      <w:pPr>
        <w:tabs>
          <w:tab w:val="center" w:pos="1398"/>
        </w:tabs>
        <w:spacing w:after="200" w:line="259" w:lineRule="auto"/>
        <w:ind w:left="-15" w:firstLine="0"/>
      </w:pPr>
      <w:r>
        <w:t>Fait à</w:t>
      </w:r>
      <w:r>
        <w:tab/>
        <w:t>Saint-Denis</w:t>
      </w:r>
    </w:p>
    <w:p w14:paraId="4307902A" w14:textId="77777777" w:rsidR="004C1036" w:rsidRDefault="004C1036" w:rsidP="00CD3548">
      <w:pPr>
        <w:tabs>
          <w:tab w:val="center" w:pos="1700"/>
        </w:tabs>
        <w:spacing w:after="240"/>
        <w:ind w:left="-17" w:firstLine="0"/>
      </w:pPr>
      <w:r>
        <w:t>Le</w:t>
      </w:r>
      <w:r>
        <w:tab/>
        <w:t>.............................</w:t>
      </w:r>
    </w:p>
    <w:p w14:paraId="14328489" w14:textId="34B46FA9" w:rsidR="004C1036" w:rsidRDefault="004C1036" w:rsidP="004C1036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Signature du </w:t>
      </w:r>
      <w:r w:rsidR="00EA699D" w:rsidRPr="00B347F6">
        <w:t>gestionnaire</w:t>
      </w:r>
      <w:r>
        <w:tab/>
        <w:t>Signature de l’utilisateur</w:t>
      </w:r>
    </w:p>
    <w:p w14:paraId="7D41A3CE" w14:textId="77777777" w:rsidR="005B100A" w:rsidRDefault="005B100A" w:rsidP="005B100A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</w:pPr>
    </w:p>
    <w:p w14:paraId="056D4293" w14:textId="77777777" w:rsidR="00CD3548" w:rsidRDefault="00CD3548" w:rsidP="00280BA1">
      <w:pPr>
        <w:tabs>
          <w:tab w:val="center" w:pos="2784"/>
          <w:tab w:val="center" w:pos="6791"/>
        </w:tabs>
        <w:spacing w:after="100" w:afterAutospacing="1" w:line="259" w:lineRule="auto"/>
        <w:ind w:left="0" w:firstLine="0"/>
        <w:jc w:val="center"/>
      </w:pPr>
    </w:p>
    <w:p w14:paraId="768D2839" w14:textId="59CD98C8" w:rsidR="007A6EC1" w:rsidRDefault="004B2D76" w:rsidP="00EA699D">
      <w:pPr>
        <w:spacing w:after="0" w:line="259" w:lineRule="auto"/>
        <w:ind w:left="0" w:firstLine="0"/>
        <w:jc w:val="center"/>
        <w:rPr>
          <w:b/>
          <w:sz w:val="24"/>
        </w:rPr>
      </w:pPr>
      <w:r w:rsidRPr="00543340">
        <w:rPr>
          <w:b/>
          <w:sz w:val="24"/>
        </w:rPr>
        <w:lastRenderedPageBreak/>
        <w:t>Conditions d’utilisation de l’ordinateur portable</w:t>
      </w:r>
    </w:p>
    <w:p w14:paraId="7B2E7D50" w14:textId="77777777" w:rsidR="000B2C12" w:rsidRPr="00543340" w:rsidRDefault="000B2C12" w:rsidP="00EA699D">
      <w:pPr>
        <w:spacing w:after="0" w:line="259" w:lineRule="auto"/>
        <w:ind w:left="0" w:firstLine="0"/>
        <w:jc w:val="center"/>
        <w:rPr>
          <w:b/>
          <w:sz w:val="24"/>
        </w:rPr>
      </w:pPr>
    </w:p>
    <w:p w14:paraId="204CFD55" w14:textId="77777777" w:rsidR="007A6EC1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sz w:val="22"/>
        </w:rPr>
      </w:pPr>
      <w:r w:rsidRPr="00EA699D">
        <w:rPr>
          <w:sz w:val="22"/>
        </w:rPr>
        <w:t>L’utilisateur s’engage à utiliser le matériel qui lui a été remis à des fins professionnelles.</w:t>
      </w:r>
    </w:p>
    <w:p w14:paraId="449F6BA3" w14:textId="77777777" w:rsidR="007A6EC1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sz w:val="22"/>
        </w:rPr>
      </w:pPr>
      <w:r w:rsidRPr="00EA699D">
        <w:rPr>
          <w:sz w:val="22"/>
        </w:rPr>
        <w:t>L’utilisateur est responsable des données qu’il stocke sur le disque dur de l’ordinateur et il en assure lui-même la sauvegarde.</w:t>
      </w:r>
    </w:p>
    <w:p w14:paraId="32F12A2D" w14:textId="77777777" w:rsidR="007A6EC1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sz w:val="22"/>
        </w:rPr>
      </w:pPr>
      <w:r w:rsidRPr="00EA699D">
        <w:rPr>
          <w:sz w:val="22"/>
        </w:rPr>
        <w:t>L’utilisateur s’engage à utiliser pour ses activités courantes (navigation internet, bureautique, messagerie...) uniquement le compte nominatif qui lui a été créé à la remise du poste informatique.</w:t>
      </w:r>
    </w:p>
    <w:p w14:paraId="68EBD1A5" w14:textId="77777777" w:rsidR="007A6EC1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sz w:val="22"/>
        </w:rPr>
      </w:pPr>
      <w:r w:rsidRPr="00EA699D">
        <w:rPr>
          <w:sz w:val="22"/>
        </w:rPr>
        <w:t xml:space="preserve">L’utilisateur est responsable des logiciels et du matériel qu’il aura lui-même installé sur le poste informatique. Il ne pourra en aucun cas demander l’assistance de la DSIN concernant ces derniers. Il doit privilégier des sources d’installation officielles et connues. </w:t>
      </w:r>
    </w:p>
    <w:p w14:paraId="39D683DA" w14:textId="77777777" w:rsidR="007A6EC1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sz w:val="22"/>
        </w:rPr>
      </w:pPr>
      <w:r w:rsidRPr="00EA699D">
        <w:rPr>
          <w:sz w:val="22"/>
        </w:rPr>
        <w:t>L’utilisateur s’engage à ne supprimer aucun des logiciels installés par la DSIN ni à entraver ou arrêter leur fonctionnement.</w:t>
      </w:r>
    </w:p>
    <w:p w14:paraId="758D2506" w14:textId="77777777" w:rsidR="007A6EC1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sz w:val="22"/>
        </w:rPr>
      </w:pPr>
      <w:r w:rsidRPr="00EA699D">
        <w:rPr>
          <w:sz w:val="22"/>
        </w:rPr>
        <w:t>L’utilisateur s’engage à maintenir à jour le système d’exploitation ainsi que le programme antivirus. Il ne devra en aucun cas entraver le bon fonctionnement des mécanismes de mises à jour automatiques du système, des logiciels et de l’antivirus.</w:t>
      </w:r>
    </w:p>
    <w:p w14:paraId="42D2476C" w14:textId="0C4BB342" w:rsidR="004A2732" w:rsidRPr="00EA699D" w:rsidRDefault="004B2D76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color w:val="FF0000"/>
          <w:sz w:val="22"/>
        </w:rPr>
      </w:pPr>
      <w:r w:rsidRPr="00EA699D">
        <w:rPr>
          <w:sz w:val="22"/>
        </w:rPr>
        <w:t xml:space="preserve">La DSIN </w:t>
      </w:r>
      <w:r w:rsidR="00B472AE">
        <w:rPr>
          <w:sz w:val="22"/>
        </w:rPr>
        <w:t xml:space="preserve">peut </w:t>
      </w:r>
      <w:r w:rsidRPr="00EA699D">
        <w:rPr>
          <w:sz w:val="22"/>
        </w:rPr>
        <w:t>dispose</w:t>
      </w:r>
      <w:r w:rsidR="00B472AE">
        <w:rPr>
          <w:sz w:val="22"/>
        </w:rPr>
        <w:t>r</w:t>
      </w:r>
      <w:r w:rsidRPr="00EA699D">
        <w:rPr>
          <w:sz w:val="22"/>
        </w:rPr>
        <w:t xml:space="preserve"> d’un compte d’administration « </w:t>
      </w:r>
      <w:r w:rsidR="00A57025" w:rsidRPr="00EA699D">
        <w:rPr>
          <w:sz w:val="22"/>
        </w:rPr>
        <w:t>DSIN</w:t>
      </w:r>
      <w:r w:rsidRPr="00EA699D">
        <w:rPr>
          <w:sz w:val="22"/>
        </w:rPr>
        <w:t>-adm » dont l’usage lui est exclusivement réservé. Le compte « Administrateur » est désactivé et doit le rester. Les mots de passe de ces comptes sont définis par la DSIN et ne doivent en aucun cas être modifiés par l’utilisateur.</w:t>
      </w:r>
      <w:r w:rsidR="004D6433" w:rsidRPr="00EA699D">
        <w:rPr>
          <w:sz w:val="22"/>
        </w:rPr>
        <w:t xml:space="preserve"> </w:t>
      </w:r>
    </w:p>
    <w:p w14:paraId="40BEF165" w14:textId="7DA50B72" w:rsidR="00E31442" w:rsidRPr="00EA699D" w:rsidRDefault="00531B5E" w:rsidP="0043039B">
      <w:pPr>
        <w:numPr>
          <w:ilvl w:val="0"/>
          <w:numId w:val="1"/>
        </w:numPr>
        <w:spacing w:after="0" w:line="360" w:lineRule="auto"/>
        <w:ind w:right="508" w:hanging="138"/>
        <w:jc w:val="both"/>
        <w:rPr>
          <w:b/>
          <w:i/>
          <w:color w:val="auto"/>
          <w:sz w:val="22"/>
        </w:rPr>
      </w:pPr>
      <w:r w:rsidRPr="00EA699D">
        <w:rPr>
          <w:sz w:val="22"/>
        </w:rPr>
        <w:t>L’utilisateur s’engage</w:t>
      </w:r>
      <w:r w:rsidR="004B2D76" w:rsidRPr="00EA699D">
        <w:rPr>
          <w:sz w:val="22"/>
        </w:rPr>
        <w:t xml:space="preserve"> à restituer </w:t>
      </w:r>
      <w:r w:rsidR="00B472AE">
        <w:rPr>
          <w:sz w:val="22"/>
        </w:rPr>
        <w:t xml:space="preserve">le matériel </w:t>
      </w:r>
      <w:r w:rsidR="004B2D76" w:rsidRPr="00EA699D">
        <w:rPr>
          <w:sz w:val="22"/>
        </w:rPr>
        <w:t>sans délai à la demande de la DSIN</w:t>
      </w:r>
      <w:r w:rsidR="00501C6F">
        <w:rPr>
          <w:sz w:val="22"/>
        </w:rPr>
        <w:t xml:space="preserve"> ou du gestionnaire</w:t>
      </w:r>
      <w:r w:rsidR="004B2D76" w:rsidRPr="00EA699D">
        <w:rPr>
          <w:sz w:val="22"/>
        </w:rPr>
        <w:t xml:space="preserve"> pour toute opération de maintenance, inventaire, échange</w:t>
      </w:r>
      <w:r w:rsidR="00E31442" w:rsidRPr="00EA699D">
        <w:rPr>
          <w:sz w:val="22"/>
        </w:rPr>
        <w:t>.</w:t>
      </w:r>
    </w:p>
    <w:p w14:paraId="698EFD7C" w14:textId="4524498B" w:rsidR="000B2C12" w:rsidRPr="0043039B" w:rsidRDefault="00E31442" w:rsidP="0043039B">
      <w:pPr>
        <w:numPr>
          <w:ilvl w:val="0"/>
          <w:numId w:val="1"/>
        </w:numPr>
        <w:spacing w:after="0" w:line="360" w:lineRule="auto"/>
        <w:ind w:left="136" w:right="510" w:hanging="136"/>
        <w:jc w:val="both"/>
        <w:rPr>
          <w:b/>
          <w:i/>
          <w:color w:val="auto"/>
          <w:sz w:val="22"/>
        </w:rPr>
      </w:pPr>
      <w:r w:rsidRPr="00EA699D">
        <w:rPr>
          <w:sz w:val="22"/>
        </w:rPr>
        <w:t>Il s’engage, dès que</w:t>
      </w:r>
      <w:r w:rsidR="004B2D76" w:rsidRPr="00EA699D">
        <w:rPr>
          <w:sz w:val="22"/>
        </w:rPr>
        <w:t xml:space="preserve"> ses missions </w:t>
      </w:r>
      <w:r w:rsidR="004B2D76" w:rsidRPr="00B347F6">
        <w:rPr>
          <w:color w:val="auto"/>
          <w:sz w:val="22"/>
        </w:rPr>
        <w:t>prennent fin</w:t>
      </w:r>
      <w:r w:rsidRPr="00B347F6">
        <w:rPr>
          <w:color w:val="auto"/>
          <w:sz w:val="22"/>
        </w:rPr>
        <w:t xml:space="preserve"> et sans délai, à restituer le matériel</w:t>
      </w:r>
      <w:r w:rsidR="00395536" w:rsidRPr="00B347F6">
        <w:rPr>
          <w:color w:val="auto"/>
          <w:sz w:val="22"/>
        </w:rPr>
        <w:t xml:space="preserve"> auprès du gestionnaire</w:t>
      </w:r>
      <w:r w:rsidRPr="00B347F6">
        <w:rPr>
          <w:color w:val="auto"/>
          <w:sz w:val="22"/>
        </w:rPr>
        <w:t xml:space="preserve"> </w:t>
      </w:r>
      <w:r w:rsidR="00501C6F" w:rsidRPr="00B347F6">
        <w:rPr>
          <w:color w:val="auto"/>
          <w:sz w:val="22"/>
        </w:rPr>
        <w:t xml:space="preserve">de son unité qui est </w:t>
      </w:r>
      <w:r w:rsidR="00B472AE" w:rsidRPr="00B347F6">
        <w:rPr>
          <w:color w:val="auto"/>
          <w:sz w:val="22"/>
        </w:rPr>
        <w:t>e</w:t>
      </w:r>
      <w:r w:rsidR="00501C6F" w:rsidRPr="00B347F6">
        <w:rPr>
          <w:color w:val="auto"/>
          <w:sz w:val="22"/>
        </w:rPr>
        <w:t>n</w:t>
      </w:r>
      <w:r w:rsidR="00B472AE" w:rsidRPr="00B347F6">
        <w:rPr>
          <w:color w:val="auto"/>
          <w:sz w:val="22"/>
        </w:rPr>
        <w:t xml:space="preserve"> charge du suivi de l’inventaire</w:t>
      </w:r>
      <w:r w:rsidR="004B2D76" w:rsidRPr="00B347F6">
        <w:rPr>
          <w:color w:val="auto"/>
          <w:sz w:val="22"/>
        </w:rPr>
        <w:t>.</w:t>
      </w:r>
    </w:p>
    <w:p w14:paraId="55B3E4DD" w14:textId="365D1A53" w:rsidR="00B472AE" w:rsidRDefault="00B472AE" w:rsidP="0043039B">
      <w:pPr>
        <w:numPr>
          <w:ilvl w:val="0"/>
          <w:numId w:val="1"/>
        </w:numPr>
        <w:spacing w:after="0" w:line="360" w:lineRule="auto"/>
        <w:ind w:left="136" w:right="510" w:hanging="136"/>
        <w:jc w:val="both"/>
        <w:rPr>
          <w:sz w:val="22"/>
        </w:rPr>
      </w:pPr>
      <w:r w:rsidRPr="00EA699D">
        <w:rPr>
          <w:sz w:val="22"/>
        </w:rPr>
        <w:t>En cas d’infection ou de contamination du poste informatique par un programme malveillant ou en cas de dysfonctionnement grave du système d’exploitation, il sera procédé à sa réinitialisation complète à partir d’une image gérée par la DSIN.</w:t>
      </w:r>
    </w:p>
    <w:p w14:paraId="418A56FB" w14:textId="77777777" w:rsidR="000B2C12" w:rsidRPr="00DF54DD" w:rsidRDefault="000B2C12" w:rsidP="0043039B">
      <w:pPr>
        <w:spacing w:after="0" w:line="240" w:lineRule="auto"/>
        <w:ind w:right="510"/>
        <w:jc w:val="both"/>
        <w:rPr>
          <w:color w:val="auto"/>
          <w:sz w:val="22"/>
        </w:rPr>
      </w:pPr>
    </w:p>
    <w:p w14:paraId="6C468470" w14:textId="257EEC32" w:rsidR="00EA699D" w:rsidRPr="00DF54DD" w:rsidRDefault="00EA699D" w:rsidP="000B2C12">
      <w:pPr>
        <w:pStyle w:val="NormalWeb"/>
        <w:spacing w:before="0" w:beforeAutospacing="0" w:after="0" w:afterAutospacing="0" w:line="276" w:lineRule="auto"/>
        <w:ind w:left="136" w:firstLine="2"/>
        <w:jc w:val="both"/>
        <w:rPr>
          <w:b/>
          <w:i/>
          <w:sz w:val="22"/>
          <w:szCs w:val="22"/>
        </w:rPr>
      </w:pPr>
      <w:r w:rsidRPr="00DF54DD">
        <w:rPr>
          <w:b/>
          <w:i/>
          <w:iCs/>
          <w:sz w:val="22"/>
          <w:szCs w:val="22"/>
        </w:rPr>
        <w:t>Le matériel mis à disposition fait partie du pack informatique de l’établissement et demeure la propriété de l’université</w:t>
      </w:r>
      <w:r w:rsidR="0048571C" w:rsidRPr="00DF54DD">
        <w:rPr>
          <w:b/>
          <w:i/>
          <w:iCs/>
          <w:sz w:val="22"/>
          <w:szCs w:val="22"/>
        </w:rPr>
        <w:t xml:space="preserve"> Paris 8</w:t>
      </w:r>
      <w:r w:rsidRPr="00DF54DD">
        <w:rPr>
          <w:b/>
          <w:i/>
          <w:iCs/>
          <w:sz w:val="22"/>
          <w:szCs w:val="22"/>
        </w:rPr>
        <w:t>. Il doit être restitué en cas de changement d’établissement (donc d’employeur) et/ou à la fin de votre mission.</w:t>
      </w:r>
    </w:p>
    <w:p w14:paraId="6853BD90" w14:textId="42DFF5E0" w:rsidR="00EA699D" w:rsidRPr="00DF54DD" w:rsidRDefault="00B472AE" w:rsidP="000B2C12">
      <w:pPr>
        <w:pStyle w:val="NormalWeb"/>
        <w:spacing w:before="0" w:beforeAutospacing="0" w:after="0" w:afterAutospacing="0" w:line="276" w:lineRule="auto"/>
        <w:ind w:left="136"/>
        <w:jc w:val="both"/>
        <w:rPr>
          <w:b/>
          <w:i/>
          <w:sz w:val="22"/>
          <w:szCs w:val="22"/>
        </w:rPr>
      </w:pPr>
      <w:r w:rsidRPr="00DF54DD">
        <w:rPr>
          <w:b/>
          <w:i/>
          <w:iCs/>
          <w:sz w:val="22"/>
          <w:szCs w:val="22"/>
        </w:rPr>
        <w:t>Conformément à la réglementation en vigueur relative à la saisie à tiers détenteur (article L. 262 du livre des procédures fiscales, et passé le délai d’un mois), e</w:t>
      </w:r>
      <w:r w:rsidR="00EA699D" w:rsidRPr="00DF54DD">
        <w:rPr>
          <w:b/>
          <w:i/>
          <w:iCs/>
          <w:sz w:val="22"/>
          <w:szCs w:val="22"/>
        </w:rPr>
        <w:t>n cas de non-restitution du matériel informatique</w:t>
      </w:r>
      <w:r w:rsidRPr="00DF54DD">
        <w:rPr>
          <w:b/>
          <w:i/>
          <w:iCs/>
          <w:sz w:val="22"/>
          <w:szCs w:val="22"/>
        </w:rPr>
        <w:t xml:space="preserve"> après relance par le gestionnaire</w:t>
      </w:r>
      <w:r w:rsidR="00EA699D" w:rsidRPr="00DF54DD">
        <w:rPr>
          <w:b/>
          <w:i/>
          <w:iCs/>
          <w:sz w:val="22"/>
          <w:szCs w:val="22"/>
        </w:rPr>
        <w:t xml:space="preserve">, </w:t>
      </w:r>
      <w:r w:rsidRPr="00DF54DD">
        <w:rPr>
          <w:b/>
          <w:i/>
          <w:iCs/>
          <w:sz w:val="22"/>
          <w:szCs w:val="22"/>
        </w:rPr>
        <w:t xml:space="preserve">et passé le délai d’un mois, </w:t>
      </w:r>
      <w:r w:rsidRPr="00DF54DD">
        <w:rPr>
          <w:b/>
          <w:i/>
          <w:iCs/>
          <w:sz w:val="22"/>
        </w:rPr>
        <w:t xml:space="preserve">la DPABF et l’AC seront saisis et </w:t>
      </w:r>
      <w:r w:rsidR="00EA699D" w:rsidRPr="00DF54DD">
        <w:rPr>
          <w:b/>
          <w:i/>
          <w:iCs/>
          <w:sz w:val="22"/>
          <w:szCs w:val="22"/>
        </w:rPr>
        <w:t>pourr</w:t>
      </w:r>
      <w:r w:rsidRPr="00DF54DD">
        <w:rPr>
          <w:b/>
          <w:i/>
          <w:iCs/>
          <w:sz w:val="22"/>
          <w:szCs w:val="22"/>
        </w:rPr>
        <w:t>ont</w:t>
      </w:r>
      <w:r w:rsidR="00EA699D" w:rsidRPr="00DF54DD">
        <w:rPr>
          <w:b/>
          <w:i/>
          <w:iCs/>
          <w:sz w:val="22"/>
          <w:szCs w:val="22"/>
        </w:rPr>
        <w:t xml:space="preserve"> mettre en œuvre une procédure de recouvrement forcé à l’encontre de </w:t>
      </w:r>
      <w:r w:rsidRPr="00DF54DD">
        <w:rPr>
          <w:b/>
          <w:i/>
          <w:iCs/>
          <w:sz w:val="22"/>
        </w:rPr>
        <w:t xml:space="preserve">l’agent emprunteur </w:t>
      </w:r>
      <w:r w:rsidR="00EA699D" w:rsidRPr="00DF54DD">
        <w:rPr>
          <w:b/>
          <w:i/>
          <w:iCs/>
          <w:sz w:val="22"/>
          <w:szCs w:val="22"/>
        </w:rPr>
        <w:t xml:space="preserve">identifié, afin d’obtenir le </w:t>
      </w:r>
      <w:r w:rsidR="00963EB6">
        <w:rPr>
          <w:b/>
          <w:i/>
          <w:iCs/>
          <w:sz w:val="22"/>
          <w:szCs w:val="22"/>
        </w:rPr>
        <w:t>remboursement du matériel à son prix d’acquisition</w:t>
      </w:r>
      <w:r w:rsidR="00EA699D" w:rsidRPr="00DF54DD">
        <w:rPr>
          <w:b/>
          <w:i/>
          <w:iCs/>
          <w:sz w:val="22"/>
          <w:szCs w:val="22"/>
        </w:rPr>
        <w:t>.</w:t>
      </w:r>
    </w:p>
    <w:p w14:paraId="7258DA9F" w14:textId="77777777" w:rsidR="00B472AE" w:rsidRDefault="00B472AE" w:rsidP="00E31442">
      <w:pPr>
        <w:spacing w:after="120" w:line="439" w:lineRule="auto"/>
        <w:ind w:left="-6" w:right="964" w:hanging="11"/>
        <w:jc w:val="both"/>
        <w:rPr>
          <w:sz w:val="22"/>
        </w:rPr>
      </w:pPr>
    </w:p>
    <w:p w14:paraId="3461991B" w14:textId="15681592" w:rsidR="007A6EC1" w:rsidRPr="00EA699D" w:rsidRDefault="004B2D76" w:rsidP="00E31442">
      <w:pPr>
        <w:spacing w:after="120" w:line="439" w:lineRule="auto"/>
        <w:ind w:left="-6" w:right="964" w:hanging="11"/>
        <w:jc w:val="both"/>
        <w:rPr>
          <w:sz w:val="22"/>
        </w:rPr>
      </w:pPr>
      <w:r w:rsidRPr="00EA699D">
        <w:rPr>
          <w:sz w:val="22"/>
        </w:rPr>
        <w:t>Je soussigné ........................................................................</w:t>
      </w:r>
      <w:r w:rsidR="00543340" w:rsidRPr="00EA699D">
        <w:rPr>
          <w:sz w:val="22"/>
        </w:rPr>
        <w:t>.................</w:t>
      </w:r>
      <w:r w:rsidRPr="00EA699D">
        <w:rPr>
          <w:sz w:val="22"/>
        </w:rPr>
        <w:t>. déclare avoir pris connaissance des précédentes conditions d’utilisations et m’engage à les respecter.</w:t>
      </w:r>
    </w:p>
    <w:p w14:paraId="1F3B8298" w14:textId="77777777" w:rsidR="007A6EC1" w:rsidRPr="00EA699D" w:rsidRDefault="004B2D76">
      <w:pPr>
        <w:tabs>
          <w:tab w:val="center" w:pos="1398"/>
          <w:tab w:val="center" w:pos="6792"/>
        </w:tabs>
        <w:spacing w:after="200" w:line="259" w:lineRule="auto"/>
        <w:ind w:left="-15" w:firstLine="0"/>
        <w:rPr>
          <w:sz w:val="22"/>
        </w:rPr>
      </w:pPr>
      <w:r w:rsidRPr="00EA699D">
        <w:rPr>
          <w:sz w:val="22"/>
        </w:rPr>
        <w:t>Fait à</w:t>
      </w:r>
      <w:r w:rsidRPr="00EA699D">
        <w:rPr>
          <w:sz w:val="22"/>
        </w:rPr>
        <w:tab/>
        <w:t>Saint-Denis</w:t>
      </w:r>
      <w:r w:rsidRPr="00EA699D">
        <w:rPr>
          <w:sz w:val="22"/>
        </w:rPr>
        <w:tab/>
        <w:t>Signature de l’utilisateur</w:t>
      </w:r>
    </w:p>
    <w:p w14:paraId="742312F5" w14:textId="77777777" w:rsidR="00EA699D" w:rsidRDefault="004B2D76" w:rsidP="00EA699D">
      <w:pPr>
        <w:tabs>
          <w:tab w:val="center" w:pos="1700"/>
        </w:tabs>
        <w:spacing w:after="1200"/>
        <w:ind w:left="-17" w:firstLine="0"/>
        <w:rPr>
          <w:sz w:val="22"/>
        </w:rPr>
      </w:pPr>
      <w:r w:rsidRPr="00EA699D">
        <w:rPr>
          <w:sz w:val="22"/>
        </w:rPr>
        <w:t>Le</w:t>
      </w:r>
      <w:r w:rsidRPr="00EA699D">
        <w:rPr>
          <w:sz w:val="22"/>
        </w:rPr>
        <w:tab/>
        <w:t>.............................</w:t>
      </w:r>
    </w:p>
    <w:sectPr w:rsidR="00EA699D" w:rsidSect="0043039B">
      <w:headerReference w:type="default" r:id="rId7"/>
      <w:footerReference w:type="default" r:id="rId8"/>
      <w:pgSz w:w="11906" w:h="16838"/>
      <w:pgMar w:top="709" w:right="578" w:bottom="170" w:left="1134" w:header="14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026B0" w14:textId="77777777" w:rsidR="00DA034A" w:rsidRDefault="00DA034A" w:rsidP="00AF0389">
      <w:pPr>
        <w:spacing w:after="0" w:line="240" w:lineRule="auto"/>
      </w:pPr>
      <w:r>
        <w:separator/>
      </w:r>
    </w:p>
  </w:endnote>
  <w:endnote w:type="continuationSeparator" w:id="0">
    <w:p w14:paraId="4749DA34" w14:textId="77777777" w:rsidR="00DA034A" w:rsidRDefault="00DA034A" w:rsidP="00AF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2266841"/>
      <w:docPartObj>
        <w:docPartGallery w:val="Page Numbers (Bottom of Page)"/>
        <w:docPartUnique/>
      </w:docPartObj>
    </w:sdtPr>
    <w:sdtEndPr/>
    <w:sdtContent>
      <w:p w14:paraId="04856549" w14:textId="4F37EA99" w:rsidR="00280BA1" w:rsidRDefault="00280BA1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77DA">
          <w:rPr>
            <w:noProof/>
          </w:rPr>
          <w:t>2</w:t>
        </w:r>
        <w:r>
          <w:fldChar w:fldCharType="end"/>
        </w:r>
      </w:p>
    </w:sdtContent>
  </w:sdt>
  <w:p w14:paraId="55160C2E" w14:textId="77777777" w:rsidR="00280BA1" w:rsidRDefault="00280B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068B3" w14:textId="77777777" w:rsidR="00DA034A" w:rsidRDefault="00DA034A" w:rsidP="00AF0389">
      <w:pPr>
        <w:spacing w:after="0" w:line="240" w:lineRule="auto"/>
      </w:pPr>
      <w:r>
        <w:separator/>
      </w:r>
    </w:p>
  </w:footnote>
  <w:footnote w:type="continuationSeparator" w:id="0">
    <w:p w14:paraId="5BC898E1" w14:textId="77777777" w:rsidR="00DA034A" w:rsidRDefault="00DA034A" w:rsidP="00AF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439F" w14:textId="31597E4D" w:rsidR="006477DA" w:rsidRDefault="006477DA" w:rsidP="006477DA">
    <w:pPr>
      <w:pStyle w:val="En-tte"/>
    </w:pPr>
    <w:r>
      <w:rPr>
        <w:noProof/>
      </w:rPr>
      <w:drawing>
        <wp:inline distT="0" distB="0" distL="0" distR="0" wp14:anchorId="6F72BD3D" wp14:editId="187BEEE7">
          <wp:extent cx="1104900" cy="533999"/>
          <wp:effectExtent l="0" t="0" r="0" b="0"/>
          <wp:docPr id="4" name="Image 4" descr="Macintosh HD:Users:univ:Desktop:logo_paris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niv:Desktop:logo_paris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122" cy="53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1D71"/>
    <w:multiLevelType w:val="hybridMultilevel"/>
    <w:tmpl w:val="39EC75E8"/>
    <w:lvl w:ilvl="0" w:tplc="9FB8CB42">
      <w:start w:val="1"/>
      <w:numFmt w:val="bullet"/>
      <w:lvlText w:val=""/>
      <w:lvlJc w:val="left"/>
      <w:pPr>
        <w:ind w:left="3552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21562744"/>
    <w:multiLevelType w:val="hybridMultilevel"/>
    <w:tmpl w:val="1A241CDE"/>
    <w:lvl w:ilvl="0" w:tplc="9FB8CB42">
      <w:start w:val="1"/>
      <w:numFmt w:val="bullet"/>
      <w:lvlText w:val=""/>
      <w:lvlJc w:val="left"/>
      <w:pPr>
        <w:ind w:left="3731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CF0"/>
    <w:multiLevelType w:val="multilevel"/>
    <w:tmpl w:val="28AA6B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A401C8"/>
    <w:multiLevelType w:val="multilevel"/>
    <w:tmpl w:val="089201F6"/>
    <w:lvl w:ilvl="0">
      <w:start w:val="1"/>
      <w:numFmt w:val="bullet"/>
      <w:lvlText w:val="•"/>
      <w:lvlJc w:val="left"/>
      <w:pPr>
        <w:ind w:left="1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C1"/>
    <w:rsid w:val="00040F2F"/>
    <w:rsid w:val="000752A8"/>
    <w:rsid w:val="000B2C12"/>
    <w:rsid w:val="000D3CA6"/>
    <w:rsid w:val="00156238"/>
    <w:rsid w:val="00167CD1"/>
    <w:rsid w:val="00170B73"/>
    <w:rsid w:val="0023667B"/>
    <w:rsid w:val="00280BA1"/>
    <w:rsid w:val="00361AE3"/>
    <w:rsid w:val="00384B45"/>
    <w:rsid w:val="00395536"/>
    <w:rsid w:val="003979D6"/>
    <w:rsid w:val="00420B49"/>
    <w:rsid w:val="0043039B"/>
    <w:rsid w:val="004743A5"/>
    <w:rsid w:val="00482A5A"/>
    <w:rsid w:val="0048571C"/>
    <w:rsid w:val="004A2732"/>
    <w:rsid w:val="004A27A9"/>
    <w:rsid w:val="004B2D76"/>
    <w:rsid w:val="004C1036"/>
    <w:rsid w:val="004D6433"/>
    <w:rsid w:val="00501C6F"/>
    <w:rsid w:val="00531B5E"/>
    <w:rsid w:val="0054163F"/>
    <w:rsid w:val="00543340"/>
    <w:rsid w:val="00551C97"/>
    <w:rsid w:val="00555F1E"/>
    <w:rsid w:val="005B100A"/>
    <w:rsid w:val="006329CD"/>
    <w:rsid w:val="00637976"/>
    <w:rsid w:val="00644C3A"/>
    <w:rsid w:val="006477DA"/>
    <w:rsid w:val="006D6816"/>
    <w:rsid w:val="00737757"/>
    <w:rsid w:val="0078039F"/>
    <w:rsid w:val="007A6EC1"/>
    <w:rsid w:val="00805E24"/>
    <w:rsid w:val="00824B22"/>
    <w:rsid w:val="00864CED"/>
    <w:rsid w:val="008A137A"/>
    <w:rsid w:val="008D2AC2"/>
    <w:rsid w:val="008D616C"/>
    <w:rsid w:val="008E5E31"/>
    <w:rsid w:val="00930495"/>
    <w:rsid w:val="00962306"/>
    <w:rsid w:val="00963EB6"/>
    <w:rsid w:val="0097472F"/>
    <w:rsid w:val="009808D0"/>
    <w:rsid w:val="009A2E96"/>
    <w:rsid w:val="00A57025"/>
    <w:rsid w:val="00A67261"/>
    <w:rsid w:val="00AF0389"/>
    <w:rsid w:val="00AF1598"/>
    <w:rsid w:val="00B17F50"/>
    <w:rsid w:val="00B347F6"/>
    <w:rsid w:val="00B472AE"/>
    <w:rsid w:val="00B55888"/>
    <w:rsid w:val="00B879B4"/>
    <w:rsid w:val="00BA457B"/>
    <w:rsid w:val="00BC2760"/>
    <w:rsid w:val="00BC2C72"/>
    <w:rsid w:val="00BF5228"/>
    <w:rsid w:val="00BF7FC2"/>
    <w:rsid w:val="00C20E88"/>
    <w:rsid w:val="00C3695F"/>
    <w:rsid w:val="00CD3548"/>
    <w:rsid w:val="00DA034A"/>
    <w:rsid w:val="00DA668B"/>
    <w:rsid w:val="00DD3027"/>
    <w:rsid w:val="00DF21CA"/>
    <w:rsid w:val="00DF54DD"/>
    <w:rsid w:val="00E049AE"/>
    <w:rsid w:val="00E14A3D"/>
    <w:rsid w:val="00E23C41"/>
    <w:rsid w:val="00E26B18"/>
    <w:rsid w:val="00E31442"/>
    <w:rsid w:val="00E575CD"/>
    <w:rsid w:val="00E60D94"/>
    <w:rsid w:val="00E64BF6"/>
    <w:rsid w:val="00E75A5F"/>
    <w:rsid w:val="00E805D9"/>
    <w:rsid w:val="00EA699D"/>
    <w:rsid w:val="00FD52A7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6203D"/>
  <w15:docId w15:val="{A297ED09-0A7A-456B-9BB9-7BB44F3D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3" w:line="331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05" w:line="259" w:lineRule="auto"/>
      <w:ind w:left="3008"/>
      <w:jc w:val="center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979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389"/>
    <w:rPr>
      <w:rFonts w:ascii="Times New Roman" w:eastAsia="Times New Roman" w:hAnsi="Times New Roman" w:cs="Times New Roman"/>
      <w:color w:val="000000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AF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389"/>
    <w:rPr>
      <w:rFonts w:ascii="Times New Roman" w:eastAsia="Times New Roman" w:hAnsi="Times New Roman" w:cs="Times New Roman"/>
      <w:color w:val="000000"/>
      <w:sz w:val="23"/>
    </w:rPr>
  </w:style>
  <w:style w:type="paragraph" w:styleId="NormalWeb">
    <w:name w:val="Normal (Web)"/>
    <w:basedOn w:val="Normal"/>
    <w:uiPriority w:val="99"/>
    <w:semiHidden/>
    <w:unhideWhenUsed/>
    <w:rsid w:val="00EA699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ccentuation">
    <w:name w:val="Emphasis"/>
    <w:basedOn w:val="Policepardfaut"/>
    <w:uiPriority w:val="20"/>
    <w:qFormat/>
    <w:rsid w:val="00EA699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9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968"/>
    <w:rPr>
      <w:rFonts w:ascii="Lucida Grande" w:eastAsia="Times New Roman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ordinateurs portables, prise en charge</vt:lpstr>
    </vt:vector>
  </TitlesOfParts>
  <Company>université paris8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ordinateurs portables, prise en charge</dc:title>
  <dc:subject>Sécurité du Système d'Information, environnement utilisateurs</dc:subject>
  <dc:creator>Valérian Millet</dc:creator>
  <cp:keywords>portable prose en charge conditions d'utilisations</cp:keywords>
  <dc:description/>
  <cp:lastModifiedBy>nbelkouch</cp:lastModifiedBy>
  <cp:revision>2</cp:revision>
  <dcterms:created xsi:type="dcterms:W3CDTF">2025-11-21T15:24:00Z</dcterms:created>
  <dcterms:modified xsi:type="dcterms:W3CDTF">2025-11-21T15:24:00Z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université paris8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